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Minutes of the Active Humber </w:t>
      </w:r>
    </w:p>
    <w:p w:rsidR="00000000" w:rsidDel="00000000" w:rsidP="00000000" w:rsidRDefault="00000000" w:rsidRPr="00000000" w14:paraId="00000002">
      <w:pPr>
        <w:pageBreakBefore w:val="0"/>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Company Board meeting </w:t>
      </w:r>
    </w:p>
    <w:p w:rsidR="00000000" w:rsidDel="00000000" w:rsidP="00000000" w:rsidRDefault="00000000" w:rsidRPr="00000000" w14:paraId="00000003">
      <w:pPr>
        <w:pageBreakBefore w:val="0"/>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9th December 2022  </w:t>
      </w:r>
    </w:p>
    <w:p w:rsidR="00000000" w:rsidDel="00000000" w:rsidP="00000000" w:rsidRDefault="00000000" w:rsidRPr="00000000" w14:paraId="00000004">
      <w:pPr>
        <w:pageBreakBefore w:val="0"/>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Meeting held via Teams 8.30am - 11.00 </w:t>
      </w:r>
    </w:p>
    <w:p w:rsidR="00000000" w:rsidDel="00000000" w:rsidP="00000000" w:rsidRDefault="00000000" w:rsidRPr="00000000" w14:paraId="00000005">
      <w:pPr>
        <w:pageBreakBefore w:val="0"/>
        <w:jc w:val="cente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06">
      <w:pPr>
        <w:pageBreakBefore w:val="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7">
      <w:pPr>
        <w:pageBreakBefore w:val="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Present Trustees/Directors </w:t>
      </w:r>
    </w:p>
    <w:p w:rsidR="00000000" w:rsidDel="00000000" w:rsidP="00000000" w:rsidRDefault="00000000" w:rsidRPr="00000000" w14:paraId="00000008">
      <w:pPr>
        <w:pageBreakBefore w:val="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9">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Richard Smith (RS)</w:t>
        <w:tab/>
        <w:tab/>
        <w:t xml:space="preserve">Chair/Trustee</w:t>
      </w:r>
    </w:p>
    <w:p w:rsidR="00000000" w:rsidDel="00000000" w:rsidP="00000000" w:rsidRDefault="00000000" w:rsidRPr="00000000" w14:paraId="0000000A">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Steve Curtis (SC)</w:t>
        <w:tab/>
        <w:tab/>
        <w:t xml:space="preserve">Trustee </w:t>
      </w:r>
    </w:p>
    <w:p w:rsidR="00000000" w:rsidDel="00000000" w:rsidP="00000000" w:rsidRDefault="00000000" w:rsidRPr="00000000" w14:paraId="0000000B">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Rebecca D’Arcy (RD)</w:t>
        <w:tab/>
        <w:t xml:space="preserve">Trustee </w:t>
      </w:r>
    </w:p>
    <w:p w:rsidR="00000000" w:rsidDel="00000000" w:rsidP="00000000" w:rsidRDefault="00000000" w:rsidRPr="00000000" w14:paraId="0000000C">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Richard Skewis (RSK)</w:t>
        <w:tab/>
        <w:t xml:space="preserve">Trustee </w:t>
      </w:r>
    </w:p>
    <w:p w:rsidR="00000000" w:rsidDel="00000000" w:rsidP="00000000" w:rsidRDefault="00000000" w:rsidRPr="00000000" w14:paraId="0000000D">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Jane Stafford (JS)</w:t>
        <w:tab/>
        <w:tab/>
        <w:t xml:space="preserve">Trustee </w:t>
      </w:r>
    </w:p>
    <w:p w:rsidR="00000000" w:rsidDel="00000000" w:rsidP="00000000" w:rsidRDefault="00000000" w:rsidRPr="00000000" w14:paraId="0000000E">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Claire Pickthall (CP)</w:t>
        <w:tab/>
        <w:tab/>
        <w:t xml:space="preserve">Trustee </w:t>
      </w:r>
    </w:p>
    <w:p w:rsidR="00000000" w:rsidDel="00000000" w:rsidP="00000000" w:rsidRDefault="00000000" w:rsidRPr="00000000" w14:paraId="0000000F">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ab/>
      </w:r>
    </w:p>
    <w:p w:rsidR="00000000" w:rsidDel="00000000" w:rsidP="00000000" w:rsidRDefault="00000000" w:rsidRPr="00000000" w14:paraId="00000010">
      <w:pPr>
        <w:pageBreakBefore w:val="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Supporting Officers</w:t>
      </w:r>
    </w:p>
    <w:p w:rsidR="00000000" w:rsidDel="00000000" w:rsidP="00000000" w:rsidRDefault="00000000" w:rsidRPr="00000000" w14:paraId="00000011">
      <w:pPr>
        <w:pageBreakBefore w:val="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2">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David Gent (DG)</w:t>
        <w:tab/>
        <w:tab/>
        <w:t xml:space="preserve">CEO</w:t>
      </w:r>
    </w:p>
    <w:p w:rsidR="00000000" w:rsidDel="00000000" w:rsidP="00000000" w:rsidRDefault="00000000" w:rsidRPr="00000000" w14:paraId="00000013">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Nicola Massingham (NMM)</w:t>
        <w:tab/>
        <w:t xml:space="preserve">Head of Development </w:t>
      </w:r>
    </w:p>
    <w:p w:rsidR="00000000" w:rsidDel="00000000" w:rsidP="00000000" w:rsidRDefault="00000000" w:rsidRPr="00000000" w14:paraId="00000014">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Gemma Armitage (GA)</w:t>
        <w:tab/>
        <w:t xml:space="preserve">Interim Head of Business Support</w:t>
      </w:r>
    </w:p>
    <w:p w:rsidR="00000000" w:rsidDel="00000000" w:rsidP="00000000" w:rsidRDefault="00000000" w:rsidRPr="00000000" w14:paraId="00000015">
      <w:pPr>
        <w:pageBreakBefore w:val="0"/>
        <w:rPr>
          <w:rFonts w:ascii="Trebuchet MS" w:cs="Trebuchet MS" w:eastAsia="Trebuchet MS" w:hAnsi="Trebuchet MS"/>
          <w:i w:val="1"/>
          <w:sz w:val="20"/>
          <w:szCs w:val="20"/>
        </w:rPr>
      </w:pPr>
      <w:r w:rsidDel="00000000" w:rsidR="00000000" w:rsidRPr="00000000">
        <w:rPr>
          <w:rFonts w:ascii="Trebuchet MS" w:cs="Trebuchet MS" w:eastAsia="Trebuchet MS" w:hAnsi="Trebuchet MS"/>
          <w:sz w:val="20"/>
          <w:szCs w:val="20"/>
          <w:rtl w:val="0"/>
        </w:rPr>
        <w:tab/>
      </w:r>
      <w:r w:rsidDel="00000000" w:rsidR="00000000" w:rsidRPr="00000000">
        <w:rPr>
          <w:rtl w:val="0"/>
        </w:rPr>
      </w:r>
    </w:p>
    <w:p w:rsidR="00000000" w:rsidDel="00000000" w:rsidP="00000000" w:rsidRDefault="00000000" w:rsidRPr="00000000" w14:paraId="00000016">
      <w:pPr>
        <w:pageBreakBefore w:val="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1</w:t>
        <w:tab/>
        <w:t xml:space="preserve">Welcome and Apologies </w:t>
      </w:r>
    </w:p>
    <w:p w:rsidR="00000000" w:rsidDel="00000000" w:rsidP="00000000" w:rsidRDefault="00000000" w:rsidRPr="00000000" w14:paraId="00000017">
      <w:pPr>
        <w:pageBreakBefore w:val="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18">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RS welcomed everyone to the meeting. The following apologies were noted.</w:t>
      </w:r>
    </w:p>
    <w:p w:rsidR="00000000" w:rsidDel="00000000" w:rsidP="00000000" w:rsidRDefault="00000000" w:rsidRPr="00000000" w14:paraId="00000019">
      <w:pPr>
        <w:pageBreakBefore w:val="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A">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Chris Adams (CA)</w:t>
        <w:tab/>
        <w:t xml:space="preserve"> </w:t>
        <w:tab/>
        <w:t xml:space="preserve">Trustee </w:t>
      </w:r>
    </w:p>
    <w:p w:rsidR="00000000" w:rsidDel="00000000" w:rsidP="00000000" w:rsidRDefault="00000000" w:rsidRPr="00000000" w14:paraId="0000001B">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Natalie Murphy (NM)</w:t>
        <w:tab/>
        <w:t xml:space="preserve">Trustee</w:t>
      </w:r>
    </w:p>
    <w:p w:rsidR="00000000" w:rsidDel="00000000" w:rsidP="00000000" w:rsidRDefault="00000000" w:rsidRPr="00000000" w14:paraId="0000001C">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Bibhash Dash (BD)</w:t>
        <w:tab/>
        <w:tab/>
        <w:t xml:space="preserve">Trustee </w:t>
      </w:r>
    </w:p>
    <w:p w:rsidR="00000000" w:rsidDel="00000000" w:rsidP="00000000" w:rsidRDefault="00000000" w:rsidRPr="00000000" w14:paraId="0000001D">
      <w:pPr>
        <w:pageBreakBefore w:val="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E">
      <w:pPr>
        <w:pageBreakBefore w:val="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2</w:t>
        <w:tab/>
        <w:t xml:space="preserve">Declaration of Interests </w:t>
      </w:r>
    </w:p>
    <w:p w:rsidR="00000000" w:rsidDel="00000000" w:rsidP="00000000" w:rsidRDefault="00000000" w:rsidRPr="00000000" w14:paraId="0000001F">
      <w:pPr>
        <w:pageBreakBefore w:val="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20">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w:t>
      </w:r>
      <w:r w:rsidDel="00000000" w:rsidR="00000000" w:rsidRPr="00000000">
        <w:rPr>
          <w:rFonts w:ascii="Trebuchet MS" w:cs="Trebuchet MS" w:eastAsia="Trebuchet MS" w:hAnsi="Trebuchet MS"/>
          <w:sz w:val="24"/>
          <w:szCs w:val="24"/>
          <w:rtl w:val="0"/>
        </w:rPr>
        <w:t xml:space="preserve">here were no declaration of interests to record.  </w:t>
      </w:r>
    </w:p>
    <w:p w:rsidR="00000000" w:rsidDel="00000000" w:rsidP="00000000" w:rsidRDefault="00000000" w:rsidRPr="00000000" w14:paraId="00000021">
      <w:pPr>
        <w:pageBreakBefore w:val="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2">
      <w:pPr>
        <w:pageBreakBefore w:val="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3</w:t>
      </w:r>
      <w:r w:rsidDel="00000000" w:rsidR="00000000" w:rsidRPr="00000000">
        <w:rPr>
          <w:rFonts w:ascii="Trebuchet MS" w:cs="Trebuchet MS" w:eastAsia="Trebuchet MS" w:hAnsi="Trebuchet MS"/>
          <w:b w:val="1"/>
          <w:sz w:val="24"/>
          <w:szCs w:val="24"/>
          <w:rtl w:val="0"/>
        </w:rPr>
        <w:tab/>
        <w:t xml:space="preserve">Company board minutes of the meeting held on the 7th October 2022.</w:t>
      </w:r>
    </w:p>
    <w:p w:rsidR="00000000" w:rsidDel="00000000" w:rsidP="00000000" w:rsidRDefault="00000000" w:rsidRPr="00000000" w14:paraId="00000023">
      <w:pPr>
        <w:pageBreakBefore w:val="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24">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w:t>
      </w:r>
      <w:r w:rsidDel="00000000" w:rsidR="00000000" w:rsidRPr="00000000">
        <w:rPr>
          <w:rFonts w:ascii="Trebuchet MS" w:cs="Trebuchet MS" w:eastAsia="Trebuchet MS" w:hAnsi="Trebuchet MS"/>
          <w:sz w:val="24"/>
          <w:szCs w:val="24"/>
          <w:rtl w:val="0"/>
        </w:rPr>
        <w:t xml:space="preserve"> minutes </w:t>
      </w:r>
      <w:r w:rsidDel="00000000" w:rsidR="00000000" w:rsidRPr="00000000">
        <w:rPr>
          <w:rFonts w:ascii="Trebuchet MS" w:cs="Trebuchet MS" w:eastAsia="Trebuchet MS" w:hAnsi="Trebuchet MS"/>
          <w:sz w:val="24"/>
          <w:szCs w:val="24"/>
          <w:rtl w:val="0"/>
        </w:rPr>
        <w:t xml:space="preserve">from the meeting held on the 7th October 2022 were agreed as a true and accurate record of the meeting held. </w:t>
      </w:r>
    </w:p>
    <w:p w:rsidR="00000000" w:rsidDel="00000000" w:rsidP="00000000" w:rsidRDefault="00000000" w:rsidRPr="00000000" w14:paraId="00000025">
      <w:pPr>
        <w:pageBreakBefore w:val="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6">
      <w:pPr>
        <w:pageBreakBefore w:val="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4</w:t>
        <w:tab/>
        <w:t xml:space="preserve">Matters arising and Action Log </w:t>
      </w:r>
    </w:p>
    <w:p w:rsidR="00000000" w:rsidDel="00000000" w:rsidP="00000000" w:rsidRDefault="00000000" w:rsidRPr="00000000" w14:paraId="00000027">
      <w:pPr>
        <w:pageBreakBefore w:val="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28">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DG reported and gave feedback on the </w:t>
      </w:r>
      <w:r w:rsidDel="00000000" w:rsidR="00000000" w:rsidRPr="00000000">
        <w:rPr>
          <w:rFonts w:ascii="Trebuchet MS" w:cs="Trebuchet MS" w:eastAsia="Trebuchet MS" w:hAnsi="Trebuchet MS"/>
          <w:sz w:val="24"/>
          <w:szCs w:val="24"/>
          <w:rtl w:val="0"/>
        </w:rPr>
        <w:t xml:space="preserve">Action Log </w:t>
      </w:r>
      <w:r w:rsidDel="00000000" w:rsidR="00000000" w:rsidRPr="00000000">
        <w:rPr>
          <w:rFonts w:ascii="Trebuchet MS" w:cs="Trebuchet MS" w:eastAsia="Trebuchet MS" w:hAnsi="Trebuchet MS"/>
          <w:sz w:val="24"/>
          <w:szCs w:val="24"/>
          <w:rtl w:val="0"/>
        </w:rPr>
        <w:t xml:space="preserve">to the board. All actions outlined within the action log have either been completed, or are on the meeting’s agenda for discussion.</w:t>
      </w:r>
    </w:p>
    <w:p w:rsidR="00000000" w:rsidDel="00000000" w:rsidP="00000000" w:rsidRDefault="00000000" w:rsidRPr="00000000" w14:paraId="00000029">
      <w:pPr>
        <w:pageBreakBefore w:val="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A">
      <w:pPr>
        <w:pageBreakBefore w:val="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5</w:t>
        <w:tab/>
        <w:t xml:space="preserve">Business Strategy </w:t>
      </w:r>
    </w:p>
    <w:p w:rsidR="00000000" w:rsidDel="00000000" w:rsidP="00000000" w:rsidRDefault="00000000" w:rsidRPr="00000000" w14:paraId="0000002B">
      <w:pPr>
        <w:pageBreakBefore w:val="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2C">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CEO gave a</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business strategy presentation around the following areas of </w:t>
      </w:r>
    </w:p>
    <w:p w:rsidR="00000000" w:rsidDel="00000000" w:rsidP="00000000" w:rsidRDefault="00000000" w:rsidRPr="00000000" w14:paraId="0000002D">
      <w:pPr>
        <w:pageBreakBefore w:val="0"/>
        <w:numPr>
          <w:ilvl w:val="0"/>
          <w:numId w:val="2"/>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Uniting the Movement across the Humber</w:t>
      </w:r>
    </w:p>
    <w:p w:rsidR="00000000" w:rsidDel="00000000" w:rsidP="00000000" w:rsidRDefault="00000000" w:rsidRPr="00000000" w14:paraId="0000002E">
      <w:pPr>
        <w:pageBreakBefore w:val="0"/>
        <w:numPr>
          <w:ilvl w:val="0"/>
          <w:numId w:val="2"/>
        </w:numPr>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Phil Smith and other visitors to Active Humber and the Humber</w:t>
      </w:r>
    </w:p>
    <w:p w:rsidR="00000000" w:rsidDel="00000000" w:rsidP="00000000" w:rsidRDefault="00000000" w:rsidRPr="00000000" w14:paraId="0000002F">
      <w:pPr>
        <w:pageBreakBefore w:val="0"/>
        <w:numPr>
          <w:ilvl w:val="0"/>
          <w:numId w:val="2"/>
        </w:numPr>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Business plan objectives and the progress being made</w:t>
      </w:r>
    </w:p>
    <w:p w:rsidR="00000000" w:rsidDel="00000000" w:rsidP="00000000" w:rsidRDefault="00000000" w:rsidRPr="00000000" w14:paraId="00000030">
      <w:pPr>
        <w:pageBreakBefore w:val="0"/>
        <w:numPr>
          <w:ilvl w:val="0"/>
          <w:numId w:val="2"/>
        </w:numPr>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Performance measures progress</w:t>
      </w:r>
    </w:p>
    <w:p w:rsidR="00000000" w:rsidDel="00000000" w:rsidP="00000000" w:rsidRDefault="00000000" w:rsidRPr="00000000" w14:paraId="00000031">
      <w:pPr>
        <w:pageBreakBefore w:val="0"/>
        <w:numPr>
          <w:ilvl w:val="0"/>
          <w:numId w:val="2"/>
        </w:numPr>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Sport England – partner evaluation and learning system</w:t>
      </w:r>
    </w:p>
    <w:p w:rsidR="00000000" w:rsidDel="00000000" w:rsidP="00000000" w:rsidRDefault="00000000" w:rsidRPr="00000000" w14:paraId="00000032">
      <w:pPr>
        <w:pageBreakBefore w:val="0"/>
        <w:ind w:left="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3">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board noted the contents of the presentation and agreed the following recommendations.</w:t>
      </w:r>
    </w:p>
    <w:p w:rsidR="00000000" w:rsidDel="00000000" w:rsidP="00000000" w:rsidRDefault="00000000" w:rsidRPr="00000000" w14:paraId="00000034">
      <w:pPr>
        <w:pageBreakBefore w:val="0"/>
        <w:numPr>
          <w:ilvl w:val="0"/>
          <w:numId w:val="8"/>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Noted the launch of the Uniting the Movement across the Humber strategy.</w:t>
      </w:r>
    </w:p>
    <w:p w:rsidR="00000000" w:rsidDel="00000000" w:rsidP="00000000" w:rsidRDefault="00000000" w:rsidRPr="00000000" w14:paraId="00000035">
      <w:pPr>
        <w:pageBreakBefore w:val="0"/>
        <w:numPr>
          <w:ilvl w:val="0"/>
          <w:numId w:val="8"/>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Noted the success of the Phil Smith visit and the CEO to plan other such visits in 2023.</w:t>
      </w:r>
    </w:p>
    <w:p w:rsidR="00000000" w:rsidDel="00000000" w:rsidP="00000000" w:rsidRDefault="00000000" w:rsidRPr="00000000" w14:paraId="00000036">
      <w:pPr>
        <w:pageBreakBefore w:val="0"/>
        <w:numPr>
          <w:ilvl w:val="0"/>
          <w:numId w:val="8"/>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Noted the progress against our business objectives.</w:t>
      </w:r>
    </w:p>
    <w:p w:rsidR="00000000" w:rsidDel="00000000" w:rsidP="00000000" w:rsidRDefault="00000000" w:rsidRPr="00000000" w14:paraId="00000037">
      <w:pPr>
        <w:pageBreakBefore w:val="0"/>
        <w:numPr>
          <w:ilvl w:val="0"/>
          <w:numId w:val="8"/>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Noted the new Sport England evaluation and learning system and the CEO to ensure that Active Humber in 2023/24 operates on that basis.</w:t>
      </w:r>
    </w:p>
    <w:p w:rsidR="00000000" w:rsidDel="00000000" w:rsidP="00000000" w:rsidRDefault="00000000" w:rsidRPr="00000000" w14:paraId="00000038">
      <w:pPr>
        <w:pageBreakBefore w:val="0"/>
        <w:numPr>
          <w:ilvl w:val="0"/>
          <w:numId w:val="8"/>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Noted the actions for the next 6 months for Sport England.</w:t>
      </w:r>
    </w:p>
    <w:p w:rsidR="00000000" w:rsidDel="00000000" w:rsidP="00000000" w:rsidRDefault="00000000" w:rsidRPr="00000000" w14:paraId="00000039">
      <w:pPr>
        <w:pageBreakBefore w:val="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3A">
      <w:pPr>
        <w:pageBreakBefore w:val="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6</w:t>
        <w:tab/>
        <w:t xml:space="preserve">Exemplar </w:t>
      </w:r>
    </w:p>
    <w:p w:rsidR="00000000" w:rsidDel="00000000" w:rsidP="00000000" w:rsidRDefault="00000000" w:rsidRPr="00000000" w14:paraId="0000003B">
      <w:pPr>
        <w:pageBreakBefore w:val="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3C">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DG presented to the Board for approval, the paper on </w:t>
      </w:r>
      <w:r w:rsidDel="00000000" w:rsidR="00000000" w:rsidRPr="00000000">
        <w:rPr>
          <w:rFonts w:ascii="Trebuchet MS" w:cs="Trebuchet MS" w:eastAsia="Trebuchet MS" w:hAnsi="Trebuchet MS"/>
          <w:i w:val="1"/>
          <w:sz w:val="24"/>
          <w:szCs w:val="24"/>
          <w:rtl w:val="0"/>
        </w:rPr>
        <w:t xml:space="preserve">‘</w:t>
      </w:r>
      <w:r w:rsidDel="00000000" w:rsidR="00000000" w:rsidRPr="00000000">
        <w:rPr>
          <w:rFonts w:ascii="Trebuchet MS" w:cs="Trebuchet MS" w:eastAsia="Trebuchet MS" w:hAnsi="Trebuchet MS"/>
          <w:i w:val="1"/>
          <w:sz w:val="24"/>
          <w:szCs w:val="24"/>
          <w:rtl w:val="0"/>
        </w:rPr>
        <w:t xml:space="preserve">Exemplar’</w:t>
      </w:r>
      <w:r w:rsidDel="00000000" w:rsidR="00000000" w:rsidRPr="00000000">
        <w:rPr>
          <w:rFonts w:ascii="Trebuchet MS" w:cs="Trebuchet MS" w:eastAsia="Trebuchet MS" w:hAnsi="Trebuchet MS"/>
          <w:i w:val="1"/>
          <w:sz w:val="24"/>
          <w:szCs w:val="24"/>
          <w:rtl w:val="0"/>
        </w:rPr>
        <w:t xml:space="preserve">.</w:t>
      </w:r>
      <w:r w:rsidDel="00000000" w:rsidR="00000000" w:rsidRPr="00000000">
        <w:rPr>
          <w:rFonts w:ascii="Trebuchet MS" w:cs="Trebuchet MS" w:eastAsia="Trebuchet MS" w:hAnsi="Trebuchet MS"/>
          <w:sz w:val="24"/>
          <w:szCs w:val="24"/>
          <w:rtl w:val="0"/>
        </w:rPr>
        <w:t xml:space="preserve">  The paper was discussed in full and the contents noted. The Board approved the following recommendations;</w:t>
      </w:r>
    </w:p>
    <w:p w:rsidR="00000000" w:rsidDel="00000000" w:rsidP="00000000" w:rsidRDefault="00000000" w:rsidRPr="00000000" w14:paraId="0000003D">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E">
      <w:pP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Governance </w:t>
      </w:r>
    </w:p>
    <w:p w:rsidR="00000000" w:rsidDel="00000000" w:rsidP="00000000" w:rsidRDefault="00000000" w:rsidRPr="00000000" w14:paraId="0000003F">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0">
      <w:pPr>
        <w:numPr>
          <w:ilvl w:val="0"/>
          <w:numId w:val="7"/>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Agreed to the proposed approach on how the board agenda and levels at which the decisions of the board are made and reached.  </w:t>
      </w:r>
    </w:p>
    <w:p w:rsidR="00000000" w:rsidDel="00000000" w:rsidP="00000000" w:rsidRDefault="00000000" w:rsidRPr="00000000" w14:paraId="00000041">
      <w:pPr>
        <w:numPr>
          <w:ilvl w:val="0"/>
          <w:numId w:val="7"/>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Agreed to the timetable of staff members attending board meetings.  </w:t>
      </w:r>
    </w:p>
    <w:p w:rsidR="00000000" w:rsidDel="00000000" w:rsidP="00000000" w:rsidRDefault="00000000" w:rsidRPr="00000000" w14:paraId="00000042">
      <w:pPr>
        <w:numPr>
          <w:ilvl w:val="0"/>
          <w:numId w:val="7"/>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Noted the actions to be taken concerning the Code of Sports Governance and another update to be made at the next board meeting. </w:t>
      </w:r>
    </w:p>
    <w:p w:rsidR="00000000" w:rsidDel="00000000" w:rsidP="00000000" w:rsidRDefault="00000000" w:rsidRPr="00000000" w14:paraId="00000043">
      <w:pPr>
        <w:numPr>
          <w:ilvl w:val="0"/>
          <w:numId w:val="7"/>
        </w:numPr>
        <w:ind w:left="720" w:hanging="360"/>
        <w:rPr>
          <w:rFonts w:ascii="Trebuchet MS" w:cs="Trebuchet MS" w:eastAsia="Trebuchet MS" w:hAnsi="Trebuchet MS"/>
          <w:u w:val="none"/>
        </w:rPr>
      </w:pPr>
      <w:r w:rsidDel="00000000" w:rsidR="00000000" w:rsidRPr="00000000">
        <w:rPr>
          <w:rFonts w:ascii="Trebuchet MS" w:cs="Trebuchet MS" w:eastAsia="Trebuchet MS" w:hAnsi="Trebuchet MS"/>
          <w:sz w:val="24"/>
          <w:szCs w:val="24"/>
          <w:rtl w:val="0"/>
        </w:rPr>
        <w:t xml:space="preserve">Noted the actions to be taken concerning the </w:t>
      </w:r>
      <w:r w:rsidDel="00000000" w:rsidR="00000000" w:rsidRPr="00000000">
        <w:rPr>
          <w:rFonts w:ascii="Trebuchet MS" w:cs="Trebuchet MS" w:eastAsia="Trebuchet MS" w:hAnsi="Trebuchet MS"/>
          <w:rtl w:val="0"/>
        </w:rPr>
        <w:t xml:space="preserve">Sport England diversity and inclusion requirements </w:t>
      </w:r>
      <w:r w:rsidDel="00000000" w:rsidR="00000000" w:rsidRPr="00000000">
        <w:rPr>
          <w:rFonts w:ascii="Trebuchet MS" w:cs="Trebuchet MS" w:eastAsia="Trebuchet MS" w:hAnsi="Trebuchet MS"/>
          <w:sz w:val="24"/>
          <w:szCs w:val="24"/>
          <w:rtl w:val="0"/>
        </w:rPr>
        <w:t xml:space="preserve">and another update to be made at the next board meeting. </w:t>
      </w:r>
    </w:p>
    <w:p w:rsidR="00000000" w:rsidDel="00000000" w:rsidP="00000000" w:rsidRDefault="00000000" w:rsidRPr="00000000" w14:paraId="00000044">
      <w:pPr>
        <w:numPr>
          <w:ilvl w:val="0"/>
          <w:numId w:val="7"/>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That </w:t>
      </w:r>
      <w:r w:rsidDel="00000000" w:rsidR="00000000" w:rsidRPr="00000000">
        <w:rPr>
          <w:rFonts w:ascii="Trebuchet MS" w:cs="Trebuchet MS" w:eastAsia="Trebuchet MS" w:hAnsi="Trebuchet MS"/>
          <w:color w:val="0b0c0c"/>
          <w:sz w:val="24"/>
          <w:szCs w:val="24"/>
          <w:rtl w:val="0"/>
        </w:rPr>
        <w:t xml:space="preserve">Board members to update their a) </w:t>
      </w:r>
      <w:r w:rsidDel="00000000" w:rsidR="00000000" w:rsidRPr="00000000">
        <w:rPr>
          <w:rFonts w:ascii="Trebuchet MS" w:cs="Trebuchet MS" w:eastAsia="Trebuchet MS" w:hAnsi="Trebuchet MS"/>
          <w:sz w:val="24"/>
          <w:szCs w:val="24"/>
          <w:rtl w:val="0"/>
        </w:rPr>
        <w:t xml:space="preserve">r</w:t>
      </w:r>
      <w:r w:rsidDel="00000000" w:rsidR="00000000" w:rsidRPr="00000000">
        <w:rPr>
          <w:rFonts w:ascii="Trebuchet MS" w:cs="Trebuchet MS" w:eastAsia="Trebuchet MS" w:hAnsi="Trebuchet MS"/>
          <w:sz w:val="24"/>
          <w:szCs w:val="24"/>
          <w:rtl w:val="0"/>
        </w:rPr>
        <w:t xml:space="preserve">egister of interests and b) board skills survey for the next board meeting. </w:t>
      </w:r>
      <w:r w:rsidDel="00000000" w:rsidR="00000000" w:rsidRPr="00000000">
        <w:rPr>
          <w:rtl w:val="0"/>
        </w:rPr>
      </w:r>
    </w:p>
    <w:p w:rsidR="00000000" w:rsidDel="00000000" w:rsidP="00000000" w:rsidRDefault="00000000" w:rsidRPr="00000000" w14:paraId="00000045">
      <w:pPr>
        <w:numPr>
          <w:ilvl w:val="0"/>
          <w:numId w:val="7"/>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w:t>
      </w:r>
      <w:r w:rsidDel="00000000" w:rsidR="00000000" w:rsidRPr="00000000">
        <w:rPr>
          <w:rFonts w:ascii="Trebuchet MS" w:cs="Trebuchet MS" w:eastAsia="Trebuchet MS" w:hAnsi="Trebuchet MS"/>
          <w:sz w:val="24"/>
          <w:szCs w:val="24"/>
          <w:rtl w:val="0"/>
        </w:rPr>
        <w:t xml:space="preserve">oted the ongoing progress around safeguarding, the board training on safeguarding be undertaken at the next board meeting and that Active Humber has once again met the standards required around safeguarding required by the CPSU and ACT.   </w:t>
      </w:r>
    </w:p>
    <w:p w:rsidR="00000000" w:rsidDel="00000000" w:rsidP="00000000" w:rsidRDefault="00000000" w:rsidRPr="00000000" w14:paraId="00000046">
      <w:pPr>
        <w:ind w:left="0" w:firstLine="0"/>
        <w:rPr>
          <w:rFonts w:ascii="Trebuchet MS" w:cs="Trebuchet MS" w:eastAsia="Trebuchet MS" w:hAnsi="Trebuchet MS"/>
          <w:color w:val="0b0c0c"/>
          <w:sz w:val="24"/>
          <w:szCs w:val="24"/>
        </w:rPr>
      </w:pPr>
      <w:r w:rsidDel="00000000" w:rsidR="00000000" w:rsidRPr="00000000">
        <w:rPr>
          <w:rtl w:val="0"/>
        </w:rPr>
      </w:r>
    </w:p>
    <w:p w:rsidR="00000000" w:rsidDel="00000000" w:rsidP="00000000" w:rsidRDefault="00000000" w:rsidRPr="00000000" w14:paraId="00000047">
      <w:pPr>
        <w:ind w:left="0" w:firstLine="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Finance and Business Planning </w:t>
      </w:r>
      <w:r w:rsidDel="00000000" w:rsidR="00000000" w:rsidRPr="00000000">
        <w:rPr>
          <w:rtl w:val="0"/>
        </w:rPr>
      </w:r>
    </w:p>
    <w:p w:rsidR="00000000" w:rsidDel="00000000" w:rsidP="00000000" w:rsidRDefault="00000000" w:rsidRPr="00000000" w14:paraId="00000048">
      <w:pPr>
        <w:ind w:left="0" w:firstLine="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49">
      <w:pPr>
        <w:numPr>
          <w:ilvl w:val="0"/>
          <w:numId w:val="7"/>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Noted the minutes of the Finance and Audit Committee, </w:t>
      </w:r>
      <w:r w:rsidDel="00000000" w:rsidR="00000000" w:rsidRPr="00000000">
        <w:rPr>
          <w:rFonts w:ascii="Trebuchet MS" w:cs="Trebuchet MS" w:eastAsia="Trebuchet MS" w:hAnsi="Trebuchet MS"/>
          <w:sz w:val="24"/>
          <w:szCs w:val="24"/>
          <w:rtl w:val="0"/>
        </w:rPr>
        <w:t xml:space="preserve">FAC minutes 15th November 2022</w:t>
      </w:r>
      <w:r w:rsidDel="00000000" w:rsidR="00000000" w:rsidRPr="00000000">
        <w:rPr>
          <w:rFonts w:ascii="Trebuchet MS" w:cs="Trebuchet MS" w:eastAsia="Trebuchet MS" w:hAnsi="Trebuchet MS"/>
          <w:color w:val="0b0c0c"/>
          <w:sz w:val="24"/>
          <w:szCs w:val="24"/>
          <w:rtl w:val="0"/>
        </w:rPr>
        <w:t xml:space="preserve">.</w:t>
      </w:r>
    </w:p>
    <w:p w:rsidR="00000000" w:rsidDel="00000000" w:rsidP="00000000" w:rsidRDefault="00000000" w:rsidRPr="00000000" w14:paraId="0000004A">
      <w:pPr>
        <w:numPr>
          <w:ilvl w:val="0"/>
          <w:numId w:val="7"/>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A</w:t>
      </w:r>
      <w:r w:rsidDel="00000000" w:rsidR="00000000" w:rsidRPr="00000000">
        <w:rPr>
          <w:rFonts w:ascii="Trebuchet MS" w:cs="Trebuchet MS" w:eastAsia="Trebuchet MS" w:hAnsi="Trebuchet MS"/>
          <w:sz w:val="24"/>
          <w:szCs w:val="24"/>
          <w:rtl w:val="0"/>
        </w:rPr>
        <w:t xml:space="preserve">ccepted the interim Head of Business Support (HBS) report </w:t>
      </w:r>
      <w:r w:rsidDel="00000000" w:rsidR="00000000" w:rsidRPr="00000000">
        <w:rPr>
          <w:rFonts w:ascii="Trebuchet MS" w:cs="Trebuchet MS" w:eastAsia="Trebuchet MS" w:hAnsi="Trebuchet MS"/>
          <w:sz w:val="24"/>
          <w:szCs w:val="24"/>
          <w:rtl w:val="0"/>
        </w:rPr>
        <w:t xml:space="preserve">interim HBS report November 2022 </w:t>
      </w:r>
      <w:r w:rsidDel="00000000" w:rsidR="00000000" w:rsidRPr="00000000">
        <w:rPr>
          <w:rFonts w:ascii="Trebuchet MS" w:cs="Trebuchet MS" w:eastAsia="Trebuchet MS" w:hAnsi="Trebuchet MS"/>
          <w:sz w:val="24"/>
          <w:szCs w:val="24"/>
          <w:rtl w:val="0"/>
        </w:rPr>
        <w:t xml:space="preserve">as presented to the board and the recommendations contained within it. </w:t>
      </w:r>
    </w:p>
    <w:p w:rsidR="00000000" w:rsidDel="00000000" w:rsidP="00000000" w:rsidRDefault="00000000" w:rsidRPr="00000000" w14:paraId="0000004B">
      <w:pPr>
        <w:numPr>
          <w:ilvl w:val="0"/>
          <w:numId w:val="7"/>
        </w:numPr>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Receive a proposal at the next board meeting on any further actions concerning the staff and the cost of living crisis including ideas such as a 4 day week, in kind benefits, etc.  </w:t>
      </w:r>
    </w:p>
    <w:p w:rsidR="00000000" w:rsidDel="00000000" w:rsidP="00000000" w:rsidRDefault="00000000" w:rsidRPr="00000000" w14:paraId="0000004C">
      <w:pPr>
        <w:numPr>
          <w:ilvl w:val="0"/>
          <w:numId w:val="7"/>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Noted the presentation on ‘Funding to Active Humber, via Active Humber and into the Humber’ and receive further reports on this at future board meetings. </w:t>
      </w:r>
    </w:p>
    <w:p w:rsidR="00000000" w:rsidDel="00000000" w:rsidP="00000000" w:rsidRDefault="00000000" w:rsidRPr="00000000" w14:paraId="0000004D">
      <w:pPr>
        <w:numPr>
          <w:ilvl w:val="0"/>
          <w:numId w:val="7"/>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Noted the discussion about working in partnership with other organisations and the possible staffing implications re a) Active Withernsea and b) Revolution.  The board requires a further report on this be given at the next board meeting. </w:t>
      </w:r>
    </w:p>
    <w:p w:rsidR="00000000" w:rsidDel="00000000" w:rsidP="00000000" w:rsidRDefault="00000000" w:rsidRPr="00000000" w14:paraId="0000004E">
      <w:pPr>
        <w:ind w:left="7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F">
      <w:pPr>
        <w:ind w:left="0" w:firstLine="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Team and People Development </w:t>
      </w:r>
    </w:p>
    <w:p w:rsidR="00000000" w:rsidDel="00000000" w:rsidP="00000000" w:rsidRDefault="00000000" w:rsidRPr="00000000" w14:paraId="00000050">
      <w:pPr>
        <w:ind w:left="7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1">
      <w:pPr>
        <w:numPr>
          <w:ilvl w:val="0"/>
          <w:numId w:val="7"/>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color w:val="0b0c0c"/>
          <w:sz w:val="24"/>
          <w:szCs w:val="24"/>
          <w:rtl w:val="0"/>
        </w:rPr>
        <w:t xml:space="preserve">Noted</w:t>
      </w:r>
      <w:r w:rsidDel="00000000" w:rsidR="00000000" w:rsidRPr="00000000">
        <w:rPr>
          <w:rFonts w:ascii="Trebuchet MS" w:cs="Trebuchet MS" w:eastAsia="Trebuchet MS" w:hAnsi="Trebuchet MS"/>
          <w:color w:val="ff0000"/>
          <w:sz w:val="24"/>
          <w:szCs w:val="24"/>
          <w:rtl w:val="0"/>
        </w:rPr>
        <w:t xml:space="preserve"> </w:t>
      </w:r>
      <w:r w:rsidDel="00000000" w:rsidR="00000000" w:rsidRPr="00000000">
        <w:rPr>
          <w:rFonts w:ascii="Trebuchet MS" w:cs="Trebuchet MS" w:eastAsia="Trebuchet MS" w:hAnsi="Trebuchet MS"/>
          <w:color w:val="0b0c0c"/>
          <w:sz w:val="24"/>
          <w:szCs w:val="24"/>
          <w:rtl w:val="0"/>
        </w:rPr>
        <w:t xml:space="preserve">the progress being made to replace the HBS role and the interim arrangements that have been in put place. </w:t>
      </w:r>
      <w:r w:rsidDel="00000000" w:rsidR="00000000" w:rsidRPr="00000000">
        <w:rPr>
          <w:rtl w:val="0"/>
        </w:rPr>
      </w:r>
    </w:p>
    <w:p w:rsidR="00000000" w:rsidDel="00000000" w:rsidP="00000000" w:rsidRDefault="00000000" w:rsidRPr="00000000" w14:paraId="00000052">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3">
      <w:pPr>
        <w:spacing w:line="276"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7</w:t>
        <w:tab/>
        <w:t xml:space="preserve">Advocate </w:t>
      </w:r>
    </w:p>
    <w:p w:rsidR="00000000" w:rsidDel="00000000" w:rsidP="00000000" w:rsidRDefault="00000000" w:rsidRPr="00000000" w14:paraId="00000054">
      <w:pPr>
        <w:spacing w:line="276" w:lineRule="auto"/>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55">
      <w:pPr>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CEO gave a presentation on the three areas of the Advocacy goal</w:t>
      </w:r>
      <w:r w:rsidDel="00000000" w:rsidR="00000000" w:rsidRPr="00000000">
        <w:rPr>
          <w:rFonts w:ascii="Trebuchet MS" w:cs="Trebuchet MS" w:eastAsia="Trebuchet MS" w:hAnsi="Trebuchet MS"/>
          <w:sz w:val="24"/>
          <w:szCs w:val="24"/>
          <w:rtl w:val="0"/>
        </w:rPr>
        <w:t xml:space="preserve">. The contents of the presentation were noted and it was agreed that at the next board meeting an updated marketing and communications strategy be presented. </w:t>
      </w:r>
      <w:r w:rsidDel="00000000" w:rsidR="00000000" w:rsidRPr="00000000">
        <w:rPr>
          <w:rtl w:val="0"/>
        </w:rPr>
      </w:r>
    </w:p>
    <w:p w:rsidR="00000000" w:rsidDel="00000000" w:rsidP="00000000" w:rsidRDefault="00000000" w:rsidRPr="00000000" w14:paraId="00000056">
      <w:pPr>
        <w:spacing w:line="276" w:lineRule="auto"/>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57">
      <w:pPr>
        <w:pageBreakBefore w:val="0"/>
        <w:rPr>
          <w:rFonts w:ascii="Trebuchet MS" w:cs="Trebuchet MS" w:eastAsia="Trebuchet MS" w:hAnsi="Trebuchet MS"/>
          <w:b w:val="1"/>
          <w:color w:val="222222"/>
          <w:sz w:val="24"/>
          <w:szCs w:val="24"/>
        </w:rPr>
      </w:pPr>
      <w:r w:rsidDel="00000000" w:rsidR="00000000" w:rsidRPr="00000000">
        <w:rPr>
          <w:rFonts w:ascii="Trebuchet MS" w:cs="Trebuchet MS" w:eastAsia="Trebuchet MS" w:hAnsi="Trebuchet MS"/>
          <w:b w:val="1"/>
          <w:color w:val="222222"/>
          <w:sz w:val="24"/>
          <w:szCs w:val="24"/>
          <w:rtl w:val="0"/>
        </w:rPr>
        <w:t xml:space="preserve">8</w:t>
        <w:tab/>
        <w:t xml:space="preserve">Inactivity </w:t>
      </w:r>
    </w:p>
    <w:p w:rsidR="00000000" w:rsidDel="00000000" w:rsidP="00000000" w:rsidRDefault="00000000" w:rsidRPr="00000000" w14:paraId="00000058">
      <w:pPr>
        <w:pageBreakBefore w:val="0"/>
        <w:rPr>
          <w:rFonts w:ascii="Trebuchet MS" w:cs="Trebuchet MS" w:eastAsia="Trebuchet MS" w:hAnsi="Trebuchet MS"/>
          <w:b w:val="1"/>
          <w:color w:val="222222"/>
          <w:sz w:val="24"/>
          <w:szCs w:val="24"/>
        </w:rPr>
      </w:pPr>
      <w:r w:rsidDel="00000000" w:rsidR="00000000" w:rsidRPr="00000000">
        <w:rPr>
          <w:rtl w:val="0"/>
        </w:rPr>
      </w:r>
    </w:p>
    <w:p w:rsidR="00000000" w:rsidDel="00000000" w:rsidP="00000000" w:rsidRDefault="00000000" w:rsidRPr="00000000" w14:paraId="00000059">
      <w:pPr>
        <w:pageBreakBefore w:val="0"/>
        <w:rPr>
          <w:rFonts w:ascii="Trebuchet MS" w:cs="Trebuchet MS" w:eastAsia="Trebuchet MS" w:hAnsi="Trebuchet MS"/>
          <w:color w:val="222222"/>
          <w:sz w:val="24"/>
          <w:szCs w:val="24"/>
        </w:rPr>
      </w:pPr>
      <w:r w:rsidDel="00000000" w:rsidR="00000000" w:rsidRPr="00000000">
        <w:rPr>
          <w:rFonts w:ascii="Trebuchet MS" w:cs="Trebuchet MS" w:eastAsia="Trebuchet MS" w:hAnsi="Trebuchet MS"/>
          <w:sz w:val="24"/>
          <w:szCs w:val="24"/>
          <w:rtl w:val="0"/>
        </w:rPr>
        <w:t xml:space="preserve">The CEO gave two presentations on the three areas of the Inactivity goal</w:t>
      </w:r>
      <w:r w:rsidDel="00000000" w:rsidR="00000000" w:rsidRPr="00000000">
        <w:rPr>
          <w:rFonts w:ascii="Trebuchet MS" w:cs="Trebuchet MS" w:eastAsia="Trebuchet MS" w:hAnsi="Trebuchet MS"/>
          <w:color w:val="222222"/>
          <w:sz w:val="24"/>
          <w:szCs w:val="24"/>
          <w:rtl w:val="0"/>
        </w:rPr>
        <w:t xml:space="preserve">. </w:t>
      </w:r>
    </w:p>
    <w:p w:rsidR="00000000" w:rsidDel="00000000" w:rsidP="00000000" w:rsidRDefault="00000000" w:rsidRPr="00000000" w14:paraId="0000005A">
      <w:pPr>
        <w:pageBreakBefore w:val="0"/>
        <w:rPr>
          <w:rFonts w:ascii="Trebuchet MS" w:cs="Trebuchet MS" w:eastAsia="Trebuchet MS" w:hAnsi="Trebuchet MS"/>
          <w:color w:val="222222"/>
          <w:sz w:val="24"/>
          <w:szCs w:val="24"/>
        </w:rPr>
      </w:pPr>
      <w:r w:rsidDel="00000000" w:rsidR="00000000" w:rsidRPr="00000000">
        <w:rPr>
          <w:rtl w:val="0"/>
        </w:rPr>
      </w:r>
    </w:p>
    <w:p w:rsidR="00000000" w:rsidDel="00000000" w:rsidP="00000000" w:rsidRDefault="00000000" w:rsidRPr="00000000" w14:paraId="0000005B">
      <w:pPr>
        <w:pageBreakBefore w:val="0"/>
        <w:numPr>
          <w:ilvl w:val="0"/>
          <w:numId w:val="3"/>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color w:val="222222"/>
          <w:sz w:val="24"/>
          <w:szCs w:val="24"/>
          <w:rtl w:val="0"/>
        </w:rPr>
        <w:t xml:space="preserve">Inactivity - place and workforce </w:t>
      </w:r>
      <w:r w:rsidDel="00000000" w:rsidR="00000000" w:rsidRPr="00000000">
        <w:rPr>
          <w:rtl w:val="0"/>
        </w:rPr>
      </w:r>
    </w:p>
    <w:p w:rsidR="00000000" w:rsidDel="00000000" w:rsidP="00000000" w:rsidRDefault="00000000" w:rsidRPr="00000000" w14:paraId="0000005C">
      <w:pPr>
        <w:pageBreakBefore w:val="0"/>
        <w:numPr>
          <w:ilvl w:val="0"/>
          <w:numId w:val="3"/>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color w:val="222222"/>
          <w:sz w:val="24"/>
          <w:szCs w:val="24"/>
          <w:rtl w:val="0"/>
        </w:rPr>
        <w:t xml:space="preserve">Climate change presentation </w:t>
      </w:r>
      <w:r w:rsidDel="00000000" w:rsidR="00000000" w:rsidRPr="00000000">
        <w:rPr>
          <w:rtl w:val="0"/>
        </w:rPr>
      </w:r>
    </w:p>
    <w:p w:rsidR="00000000" w:rsidDel="00000000" w:rsidP="00000000" w:rsidRDefault="00000000" w:rsidRPr="00000000" w14:paraId="0000005D">
      <w:pPr>
        <w:pageBreakBefore w:val="0"/>
        <w:rPr>
          <w:rFonts w:ascii="Trebuchet MS" w:cs="Trebuchet MS" w:eastAsia="Trebuchet MS" w:hAnsi="Trebuchet MS"/>
          <w:color w:val="ff0000"/>
          <w:sz w:val="24"/>
          <w:szCs w:val="24"/>
        </w:rPr>
      </w:pPr>
      <w:r w:rsidDel="00000000" w:rsidR="00000000" w:rsidRPr="00000000">
        <w:rPr>
          <w:rtl w:val="0"/>
        </w:rPr>
      </w:r>
    </w:p>
    <w:p w:rsidR="00000000" w:rsidDel="00000000" w:rsidP="00000000" w:rsidRDefault="00000000" w:rsidRPr="00000000" w14:paraId="0000005E">
      <w:pPr>
        <w:rPr>
          <w:rFonts w:ascii="Trebuchet MS" w:cs="Trebuchet MS" w:eastAsia="Trebuchet MS" w:hAnsi="Trebuchet MS"/>
          <w:color w:val="222222"/>
          <w:sz w:val="24"/>
          <w:szCs w:val="24"/>
        </w:rPr>
      </w:pPr>
      <w:r w:rsidDel="00000000" w:rsidR="00000000" w:rsidRPr="00000000">
        <w:rPr>
          <w:rFonts w:ascii="Trebuchet MS" w:cs="Trebuchet MS" w:eastAsia="Trebuchet MS" w:hAnsi="Trebuchet MS"/>
          <w:color w:val="222222"/>
          <w:sz w:val="24"/>
          <w:szCs w:val="24"/>
          <w:rtl w:val="0"/>
        </w:rPr>
        <w:t xml:space="preserve">The presentations were discussed in full and the contents noted. The importance of involving young people and schools around the climate debate was noted. </w:t>
      </w:r>
    </w:p>
    <w:p w:rsidR="00000000" w:rsidDel="00000000" w:rsidP="00000000" w:rsidRDefault="00000000" w:rsidRPr="00000000" w14:paraId="0000005F">
      <w:pPr>
        <w:rPr>
          <w:rFonts w:ascii="Trebuchet MS" w:cs="Trebuchet MS" w:eastAsia="Trebuchet MS" w:hAnsi="Trebuchet MS"/>
          <w:color w:val="ff0000"/>
          <w:sz w:val="24"/>
          <w:szCs w:val="24"/>
        </w:rPr>
      </w:pPr>
      <w:r w:rsidDel="00000000" w:rsidR="00000000" w:rsidRPr="00000000">
        <w:rPr>
          <w:rtl w:val="0"/>
        </w:rPr>
      </w:r>
    </w:p>
    <w:p w:rsidR="00000000" w:rsidDel="00000000" w:rsidP="00000000" w:rsidRDefault="00000000" w:rsidRPr="00000000" w14:paraId="00000060">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Board approved the following recommendations;</w:t>
      </w:r>
    </w:p>
    <w:p w:rsidR="00000000" w:rsidDel="00000000" w:rsidP="00000000" w:rsidRDefault="00000000" w:rsidRPr="00000000" w14:paraId="00000061">
      <w:pPr>
        <w:numPr>
          <w:ilvl w:val="0"/>
          <w:numId w:val="4"/>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Noted the contents of the two presentations</w:t>
      </w:r>
    </w:p>
    <w:p w:rsidR="00000000" w:rsidDel="00000000" w:rsidP="00000000" w:rsidRDefault="00000000" w:rsidRPr="00000000" w14:paraId="00000062">
      <w:pPr>
        <w:numPr>
          <w:ilvl w:val="0"/>
          <w:numId w:val="4"/>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That an Active Humber climate change response plan be brought to the next board meeting. </w:t>
      </w:r>
    </w:p>
    <w:p w:rsidR="00000000" w:rsidDel="00000000" w:rsidP="00000000" w:rsidRDefault="00000000" w:rsidRPr="00000000" w14:paraId="00000063">
      <w:pPr>
        <w:pageBreakBefore w:val="0"/>
        <w:rPr>
          <w:rFonts w:ascii="Trebuchet MS" w:cs="Trebuchet MS" w:eastAsia="Trebuchet MS" w:hAnsi="Trebuchet MS"/>
          <w:color w:val="ff0000"/>
          <w:sz w:val="24"/>
          <w:szCs w:val="24"/>
        </w:rPr>
      </w:pPr>
      <w:r w:rsidDel="00000000" w:rsidR="00000000" w:rsidRPr="00000000">
        <w:rPr>
          <w:rtl w:val="0"/>
        </w:rPr>
      </w:r>
    </w:p>
    <w:p w:rsidR="00000000" w:rsidDel="00000000" w:rsidP="00000000" w:rsidRDefault="00000000" w:rsidRPr="00000000" w14:paraId="00000064">
      <w:pPr>
        <w:pageBreakBefore w:val="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9</w:t>
        <w:tab/>
        <w:t xml:space="preserve">Inequalities </w:t>
      </w:r>
    </w:p>
    <w:p w:rsidR="00000000" w:rsidDel="00000000" w:rsidP="00000000" w:rsidRDefault="00000000" w:rsidRPr="00000000" w14:paraId="00000065">
      <w:pPr>
        <w:pageBreakBefore w:val="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66">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NMM &amp; DG presented the </w:t>
      </w:r>
      <w:r w:rsidDel="00000000" w:rsidR="00000000" w:rsidRPr="00000000">
        <w:rPr>
          <w:rFonts w:ascii="Trebuchet MS" w:cs="Trebuchet MS" w:eastAsia="Trebuchet MS" w:hAnsi="Trebuchet MS"/>
          <w:sz w:val="24"/>
          <w:szCs w:val="24"/>
          <w:rtl w:val="0"/>
        </w:rPr>
        <w:t xml:space="preserve">Inequalities</w:t>
      </w:r>
      <w:r w:rsidDel="00000000" w:rsidR="00000000" w:rsidRPr="00000000">
        <w:rPr>
          <w:rFonts w:ascii="Trebuchet MS" w:cs="Trebuchet MS" w:eastAsia="Trebuchet MS" w:hAnsi="Trebuchet MS"/>
          <w:sz w:val="24"/>
          <w:szCs w:val="24"/>
          <w:rtl w:val="0"/>
        </w:rPr>
        <w:t xml:space="preserve"> paper</w:t>
      </w:r>
      <w:r w:rsidDel="00000000" w:rsidR="00000000" w:rsidRPr="00000000">
        <w:rPr>
          <w:rFonts w:ascii="Trebuchet MS" w:cs="Trebuchet MS" w:eastAsia="Trebuchet MS" w:hAnsi="Trebuchet MS"/>
          <w:sz w:val="24"/>
          <w:szCs w:val="24"/>
          <w:rtl w:val="0"/>
        </w:rPr>
        <w:t xml:space="preserve"> </w:t>
      </w:r>
      <w:r w:rsidDel="00000000" w:rsidR="00000000" w:rsidRPr="00000000">
        <w:rPr>
          <w:rFonts w:ascii="Trebuchet MS" w:cs="Trebuchet MS" w:eastAsia="Trebuchet MS" w:hAnsi="Trebuchet MS"/>
          <w:sz w:val="24"/>
          <w:szCs w:val="24"/>
          <w:rtl w:val="0"/>
        </w:rPr>
        <w:t xml:space="preserve">and the inequalities presentation </w:t>
      </w:r>
      <w:r w:rsidDel="00000000" w:rsidR="00000000" w:rsidRPr="00000000">
        <w:rPr>
          <w:rFonts w:ascii="Trebuchet MS" w:cs="Trebuchet MS" w:eastAsia="Trebuchet MS" w:hAnsi="Trebuchet MS"/>
          <w:sz w:val="24"/>
          <w:szCs w:val="24"/>
          <w:rtl w:val="0"/>
        </w:rPr>
        <w:t xml:space="preserve">for information.  </w:t>
      </w:r>
    </w:p>
    <w:p w:rsidR="00000000" w:rsidDel="00000000" w:rsidP="00000000" w:rsidRDefault="00000000" w:rsidRPr="00000000" w14:paraId="00000067">
      <w:pPr>
        <w:pageBreakBefore w:val="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8">
      <w:pPr>
        <w:pageBreakBefore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paper was discussed in full and the contents noted. </w:t>
      </w:r>
    </w:p>
    <w:p w:rsidR="00000000" w:rsidDel="00000000" w:rsidP="00000000" w:rsidRDefault="00000000" w:rsidRPr="00000000" w14:paraId="00000069">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A">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Board approved the following recommendations;</w:t>
      </w:r>
    </w:p>
    <w:p w:rsidR="00000000" w:rsidDel="00000000" w:rsidP="00000000" w:rsidRDefault="00000000" w:rsidRPr="00000000" w14:paraId="0000006B">
      <w:pP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6C">
      <w:pPr>
        <w:numPr>
          <w:ilvl w:val="0"/>
          <w:numId w:val="1"/>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Noted the work being undertaken in the area of Children and Young People around a) Opening School Facilities Fund and b) School Games.  </w:t>
      </w:r>
    </w:p>
    <w:p w:rsidR="00000000" w:rsidDel="00000000" w:rsidP="00000000" w:rsidRDefault="00000000" w:rsidRPr="00000000" w14:paraId="0000006D">
      <w:pPr>
        <w:numPr>
          <w:ilvl w:val="0"/>
          <w:numId w:val="1"/>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Noted the work being undertaken on the GOGA programme.  </w:t>
      </w:r>
    </w:p>
    <w:p w:rsidR="00000000" w:rsidDel="00000000" w:rsidP="00000000" w:rsidRDefault="00000000" w:rsidRPr="00000000" w14:paraId="0000006E">
      <w:pPr>
        <w:numPr>
          <w:ilvl w:val="0"/>
          <w:numId w:val="1"/>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Noted the work being undertaken through the Together Fund.</w:t>
      </w:r>
    </w:p>
    <w:p w:rsidR="00000000" w:rsidDel="00000000" w:rsidP="00000000" w:rsidRDefault="00000000" w:rsidRPr="00000000" w14:paraId="0000006F">
      <w:pPr>
        <w:numPr>
          <w:ilvl w:val="0"/>
          <w:numId w:val="1"/>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Agreed that Officers should liaise with the University of Hull Student Union on the matter of transgender issues who have developed a well recognised approach. Officers should also consult with other such groups. </w:t>
      </w:r>
    </w:p>
    <w:p w:rsidR="00000000" w:rsidDel="00000000" w:rsidP="00000000" w:rsidRDefault="00000000" w:rsidRPr="00000000" w14:paraId="00000070">
      <w:pPr>
        <w:numPr>
          <w:ilvl w:val="0"/>
          <w:numId w:val="1"/>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Agreed the draft paper on transgender children and young people engagement in our activities and that the GSC bring a further report on transgender adults to a future board meeting. </w:t>
      </w:r>
    </w:p>
    <w:p w:rsidR="00000000" w:rsidDel="00000000" w:rsidP="00000000" w:rsidRDefault="00000000" w:rsidRPr="00000000" w14:paraId="00000071">
      <w:pPr>
        <w:numPr>
          <w:ilvl w:val="0"/>
          <w:numId w:val="1"/>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Noted the ongoing work of Active Humber in tackling the cost of living crisis in the community and agreed the proposed organisational approach for the next 6 months. Further update should be given at the next meeting. </w:t>
      </w:r>
    </w:p>
    <w:p w:rsidR="00000000" w:rsidDel="00000000" w:rsidP="00000000" w:rsidRDefault="00000000" w:rsidRPr="00000000" w14:paraId="00000072">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3">
      <w:pPr>
        <w:pageBreakBefore w:val="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11</w:t>
        <w:tab/>
        <w:t xml:space="preserve">Any Other Business  </w:t>
      </w:r>
    </w:p>
    <w:p w:rsidR="00000000" w:rsidDel="00000000" w:rsidP="00000000" w:rsidRDefault="00000000" w:rsidRPr="00000000" w14:paraId="00000074">
      <w:pPr>
        <w:pageBreakBefore w:val="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75">
      <w:pPr>
        <w:pageBreakBefore w:val="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There was no other business.</w:t>
      </w:r>
    </w:p>
    <w:p w:rsidR="00000000" w:rsidDel="00000000" w:rsidP="00000000" w:rsidRDefault="00000000" w:rsidRPr="00000000" w14:paraId="00000076">
      <w:pPr>
        <w:pageBreakBefore w:val="0"/>
        <w:jc w:val="both"/>
        <w:rPr>
          <w:rFonts w:ascii="Trebuchet MS" w:cs="Trebuchet MS" w:eastAsia="Trebuchet MS" w:hAnsi="Trebuchet MS"/>
          <w:color w:val="ff0000"/>
          <w:sz w:val="24"/>
          <w:szCs w:val="24"/>
        </w:rPr>
      </w:pPr>
      <w:r w:rsidDel="00000000" w:rsidR="00000000" w:rsidRPr="00000000">
        <w:rPr>
          <w:rtl w:val="0"/>
        </w:rPr>
      </w:r>
    </w:p>
    <w:p w:rsidR="00000000" w:rsidDel="00000000" w:rsidP="00000000" w:rsidRDefault="00000000" w:rsidRPr="00000000" w14:paraId="00000077">
      <w:pPr>
        <w:pageBreakBefore w:val="0"/>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12</w:t>
        <w:tab/>
      </w:r>
      <w:r w:rsidDel="00000000" w:rsidR="00000000" w:rsidRPr="00000000">
        <w:rPr>
          <w:rFonts w:ascii="Trebuchet MS" w:cs="Trebuchet MS" w:eastAsia="Trebuchet MS" w:hAnsi="Trebuchet MS"/>
          <w:b w:val="1"/>
          <w:sz w:val="24"/>
          <w:szCs w:val="24"/>
          <w:rtl w:val="0"/>
        </w:rPr>
        <w:t xml:space="preserve">Date of next meeting</w:t>
      </w:r>
      <w:r w:rsidDel="00000000" w:rsidR="00000000" w:rsidRPr="00000000">
        <w:rPr>
          <w:rFonts w:ascii="Trebuchet MS" w:cs="Trebuchet MS" w:eastAsia="Trebuchet MS" w:hAnsi="Trebuchet MS"/>
          <w:b w:val="1"/>
          <w:sz w:val="24"/>
          <w:szCs w:val="24"/>
          <w:rtl w:val="0"/>
        </w:rPr>
        <w:t xml:space="preserve"> </w:t>
      </w:r>
    </w:p>
    <w:p w:rsidR="00000000" w:rsidDel="00000000" w:rsidP="00000000" w:rsidRDefault="00000000" w:rsidRPr="00000000" w14:paraId="00000078">
      <w:pPr>
        <w:widowControl w:val="0"/>
        <w:spacing w:line="240" w:lineRule="auto"/>
        <w:ind w:left="720" w:firstLine="0"/>
        <w:rPr>
          <w:rFonts w:ascii="Trebuchet MS" w:cs="Trebuchet MS" w:eastAsia="Trebuchet MS" w:hAnsi="Trebuchet MS"/>
          <w:color w:val="ff0000"/>
          <w:sz w:val="24"/>
          <w:szCs w:val="24"/>
        </w:rPr>
      </w:pPr>
      <w:r w:rsidDel="00000000" w:rsidR="00000000" w:rsidRPr="00000000">
        <w:rPr>
          <w:rtl w:val="0"/>
        </w:rPr>
      </w:r>
    </w:p>
    <w:p w:rsidR="00000000" w:rsidDel="00000000" w:rsidP="00000000" w:rsidRDefault="00000000" w:rsidRPr="00000000" w14:paraId="00000079">
      <w:pPr>
        <w:widowControl w:val="0"/>
        <w:numPr>
          <w:ilvl w:val="0"/>
          <w:numId w:val="5"/>
        </w:numP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24th March 2023</w:t>
      </w:r>
    </w:p>
    <w:p w:rsidR="00000000" w:rsidDel="00000000" w:rsidP="00000000" w:rsidRDefault="00000000" w:rsidRPr="00000000" w14:paraId="0000007A">
      <w:pPr>
        <w:widowControl w:val="0"/>
        <w:numPr>
          <w:ilvl w:val="0"/>
          <w:numId w:val="5"/>
        </w:numP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16th June 2023 -  in person at the Aura Centre </w:t>
      </w:r>
    </w:p>
    <w:p w:rsidR="00000000" w:rsidDel="00000000" w:rsidP="00000000" w:rsidRDefault="00000000" w:rsidRPr="00000000" w14:paraId="0000007B">
      <w:pPr>
        <w:widowControl w:val="0"/>
        <w:numPr>
          <w:ilvl w:val="0"/>
          <w:numId w:val="5"/>
        </w:numPr>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29th September 2023 - in person at the Aura Centre </w:t>
      </w:r>
    </w:p>
    <w:p w:rsidR="00000000" w:rsidDel="00000000" w:rsidP="00000000" w:rsidRDefault="00000000" w:rsidRPr="00000000" w14:paraId="0000007C">
      <w:pPr>
        <w:widowControl w:val="0"/>
        <w:numPr>
          <w:ilvl w:val="0"/>
          <w:numId w:val="5"/>
        </w:numPr>
        <w:spacing w:line="24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8th December 2023</w:t>
      </w:r>
    </w:p>
    <w:p w:rsidR="00000000" w:rsidDel="00000000" w:rsidP="00000000" w:rsidRDefault="00000000" w:rsidRPr="00000000" w14:paraId="0000007D">
      <w:pPr>
        <w:widowControl w:val="0"/>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E">
      <w:pPr>
        <w:pageBreakBefore w:val="0"/>
        <w:spacing w:line="331.2"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 13</w:t>
        <w:tab/>
        <w:t xml:space="preserve">Board review (without staff in attendance) - </w:t>
      </w:r>
      <w:r w:rsidDel="00000000" w:rsidR="00000000" w:rsidRPr="00000000">
        <w:rPr>
          <w:rFonts w:ascii="Trebuchet MS" w:cs="Trebuchet MS" w:eastAsia="Trebuchet MS" w:hAnsi="Trebuchet MS"/>
          <w:sz w:val="24"/>
          <w:szCs w:val="24"/>
          <w:rtl w:val="0"/>
        </w:rPr>
        <w:t xml:space="preserve">The board reviewed the  </w:t>
      </w:r>
    </w:p>
    <w:p w:rsidR="00000000" w:rsidDel="00000000" w:rsidP="00000000" w:rsidRDefault="00000000" w:rsidRPr="00000000" w14:paraId="0000007F">
      <w:pPr>
        <w:pageBreakBefore w:val="0"/>
        <w:spacing w:line="331.2" w:lineRule="auto"/>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meeting in terms. </w:t>
      </w:r>
    </w:p>
    <w:p w:rsidR="00000000" w:rsidDel="00000000" w:rsidP="00000000" w:rsidRDefault="00000000" w:rsidRPr="00000000" w14:paraId="00000080">
      <w:pPr>
        <w:pageBreakBefore w:val="0"/>
        <w:numPr>
          <w:ilvl w:val="0"/>
          <w:numId w:val="6"/>
        </w:numPr>
        <w:spacing w:line="331.2"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How are we performing as a Board? </w:t>
      </w:r>
    </w:p>
    <w:p w:rsidR="00000000" w:rsidDel="00000000" w:rsidP="00000000" w:rsidRDefault="00000000" w:rsidRPr="00000000" w14:paraId="00000081">
      <w:pPr>
        <w:numPr>
          <w:ilvl w:val="0"/>
          <w:numId w:val="6"/>
        </w:numPr>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What do we need to discuss further with the CEO?</w:t>
      </w:r>
    </w:p>
    <w:p w:rsidR="00000000" w:rsidDel="00000000" w:rsidP="00000000" w:rsidRDefault="00000000" w:rsidRPr="00000000" w14:paraId="00000082">
      <w:pPr>
        <w:pageBreakBefore w:val="0"/>
        <w:spacing w:line="331.2"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83">
      <w:pPr>
        <w:pageBreakBefore w:val="0"/>
        <w:spacing w:line="331.2"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14</w:t>
        <w:tab/>
        <w:t xml:space="preserve">Close of meeting  - </w:t>
      </w:r>
      <w:r w:rsidDel="00000000" w:rsidR="00000000" w:rsidRPr="00000000">
        <w:rPr>
          <w:rFonts w:ascii="Trebuchet MS" w:cs="Trebuchet MS" w:eastAsia="Trebuchet MS" w:hAnsi="Trebuchet MS"/>
          <w:sz w:val="24"/>
          <w:szCs w:val="24"/>
          <w:rtl w:val="0"/>
        </w:rPr>
        <w:t xml:space="preserve">The meeting closed at 1100.</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pageBreakBefore w:val="0"/>
      <w:ind w:left="-270" w:hanging="270"/>
      <w:rPr/>
    </w:pPr>
    <w:r w:rsidDel="00000000" w:rsidR="00000000" w:rsidRPr="00000000">
      <w:rPr>
        <w:rFonts w:ascii="Trebuchet MS" w:cs="Trebuchet MS" w:eastAsia="Trebuchet MS" w:hAnsi="Trebuchet MS"/>
        <w:sz w:val="18"/>
        <w:szCs w:val="18"/>
        <w:rtl w:val="0"/>
      </w:rPr>
      <w:t xml:space="preserve">December Board 2022 / Board Minutes - web copy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2162175</wp:posOffset>
          </wp:positionH>
          <wp:positionV relativeFrom="paragraph">
            <wp:posOffset>-342899</wp:posOffset>
          </wp:positionV>
          <wp:extent cx="1986182" cy="717233"/>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33421" l="23089" r="27906" t="26339"/>
                  <a:stretch>
                    <a:fillRect/>
                  </a:stretch>
                </pic:blipFill>
                <pic:spPr>
                  <a:xfrm>
                    <a:off x="0" y="0"/>
                    <a:ext cx="1986182" cy="71723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